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6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Дело 5</w:t>
      </w:r>
      <w:r>
        <w:rPr>
          <w:rFonts w:ascii="Times New Roman" w:eastAsia="Times New Roman" w:hAnsi="Times New Roman" w:cs="Times New Roman"/>
          <w:sz w:val="27"/>
          <w:szCs w:val="27"/>
        </w:rPr>
        <w:t>-786</w:t>
      </w:r>
      <w:r>
        <w:rPr>
          <w:rFonts w:ascii="Times New Roman" w:eastAsia="Times New Roman" w:hAnsi="Times New Roman" w:cs="Times New Roman"/>
          <w:sz w:val="27"/>
          <w:szCs w:val="27"/>
        </w:rPr>
        <w:t>-2612</w:t>
      </w:r>
      <w:r>
        <w:rPr>
          <w:rFonts w:ascii="Times New Roman" w:eastAsia="Times New Roman" w:hAnsi="Times New Roman" w:cs="Times New Roman"/>
          <w:sz w:val="27"/>
          <w:szCs w:val="27"/>
        </w:rPr>
        <w:t>/2025</w:t>
      </w:r>
    </w:p>
    <w:p>
      <w:pPr>
        <w:spacing w:before="0" w:after="0"/>
        <w:ind w:firstLine="567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86</w:t>
      </w:r>
      <w:r>
        <w:rPr>
          <w:rFonts w:ascii="Times New Roman" w:eastAsia="Times New Roman" w:hAnsi="Times New Roman" w:cs="Times New Roman"/>
          <w:sz w:val="27"/>
          <w:szCs w:val="27"/>
        </w:rPr>
        <w:t>MS</w:t>
      </w:r>
      <w:r>
        <w:rPr>
          <w:rFonts w:ascii="Times New Roman" w:eastAsia="Times New Roman" w:hAnsi="Times New Roman" w:cs="Times New Roman"/>
          <w:sz w:val="27"/>
          <w:szCs w:val="27"/>
        </w:rPr>
        <w:t>0067-01-2025-003432-34</w:t>
      </w:r>
    </w:p>
    <w:p>
      <w:pPr>
        <w:spacing w:before="0" w:after="0"/>
        <w:ind w:right="26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ind w:right="26" w:firstLine="567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25 июня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>город Сургут</w:t>
      </w:r>
    </w:p>
    <w:p>
      <w:pPr>
        <w:spacing w:before="0" w:after="0"/>
        <w:ind w:right="26" w:firstLine="567"/>
        <w:rPr>
          <w:sz w:val="27"/>
          <w:szCs w:val="27"/>
        </w:rPr>
      </w:pPr>
    </w:p>
    <w:p>
      <w:pPr>
        <w:spacing w:before="0" w:after="0"/>
        <w:ind w:right="26" w:firstLine="60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 судебного участка № 12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Сургут Ханты-Мансийс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Думлер Г.П.,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402,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7"/>
          <w:szCs w:val="27"/>
        </w:rPr>
        <w:t>ст.20.25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РФ, в отношении</w:t>
      </w:r>
    </w:p>
    <w:p>
      <w:pPr>
        <w:spacing w:before="0" w:after="0"/>
        <w:ind w:right="23" w:firstLine="60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Каталкиной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38rplc-8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ind w:right="26"/>
        <w:jc w:val="center"/>
        <w:rPr>
          <w:sz w:val="27"/>
          <w:szCs w:val="27"/>
        </w:rPr>
      </w:pPr>
    </w:p>
    <w:p>
      <w:pPr>
        <w:spacing w:before="0" w:after="0"/>
        <w:ind w:right="26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26.03.2025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00:00 час.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Каталкина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О.В. </w:t>
      </w:r>
      <w:r>
        <w:rPr>
          <w:rFonts w:ascii="Times New Roman" w:eastAsia="Times New Roman" w:hAnsi="Times New Roman" w:cs="Times New Roman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 адресу: ХМАО-Югра, </w:t>
      </w:r>
      <w:r>
        <w:rPr>
          <w:rStyle w:val="cat-UserDefinedgrp-39rplc-20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не уплатила в установленны</w:t>
      </w:r>
      <w:r>
        <w:rPr>
          <w:rFonts w:ascii="Times New Roman" w:eastAsia="Times New Roman" w:hAnsi="Times New Roman" w:cs="Times New Roman"/>
          <w:sz w:val="27"/>
          <w:szCs w:val="27"/>
        </w:rPr>
        <w:t>й законом срок штраф в размере 8</w:t>
      </w:r>
      <w:r>
        <w:rPr>
          <w:rFonts w:ascii="Times New Roman" w:eastAsia="Times New Roman" w:hAnsi="Times New Roman" w:cs="Times New Roman"/>
          <w:sz w:val="27"/>
          <w:szCs w:val="27"/>
        </w:rPr>
        <w:t>00 рублей, наложенный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№ </w:t>
      </w:r>
      <w:r>
        <w:rPr>
          <w:rStyle w:val="cat-UserDefinedgrp-40rplc-22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г., вынесенного по делу об административном правонарушении, зафиксированном с применением работающего в автоматическом режиме специального технического средства, имеющего функции фото- видеосъемки, вступившего в законную си</w:t>
      </w:r>
      <w:r>
        <w:rPr>
          <w:rFonts w:ascii="Times New Roman" w:eastAsia="Times New Roman" w:hAnsi="Times New Roman" w:cs="Times New Roman"/>
          <w:sz w:val="27"/>
          <w:szCs w:val="27"/>
        </w:rPr>
        <w:t>лу 25.01.2025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 подлежащим оплате не позднее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26.03.2025</w:t>
      </w:r>
      <w:r>
        <w:rPr>
          <w:rFonts w:ascii="Times New Roman" w:eastAsia="Times New Roman" w:hAnsi="Times New Roman" w:cs="Times New Roman"/>
          <w:sz w:val="27"/>
          <w:szCs w:val="27"/>
        </w:rPr>
        <w:t>г.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Каталкина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О.В. </w:t>
      </w:r>
      <w:r>
        <w:rPr>
          <w:rFonts w:ascii="Times New Roman" w:eastAsia="Times New Roman" w:hAnsi="Times New Roman" w:cs="Times New Roman"/>
          <w:sz w:val="27"/>
          <w:szCs w:val="27"/>
        </w:rPr>
        <w:t>извещенная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 времени и месте рассмотрения дела надлежащим образом, а именно судебной повесткой,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полученной </w:t>
      </w:r>
      <w:r>
        <w:rPr>
          <w:rFonts w:ascii="Times New Roman" w:eastAsia="Times New Roman" w:hAnsi="Times New Roman" w:cs="Times New Roman"/>
          <w:sz w:val="27"/>
          <w:szCs w:val="27"/>
        </w:rPr>
        <w:t>электроно</w:t>
      </w:r>
      <w:r>
        <w:rPr>
          <w:rFonts w:ascii="Times New Roman" w:eastAsia="Times New Roman" w:hAnsi="Times New Roman" w:cs="Times New Roman"/>
          <w:sz w:val="27"/>
          <w:szCs w:val="27"/>
        </w:rPr>
        <w:t>, в судебное заседание не явилась</w:t>
      </w:r>
      <w:r>
        <w:rPr>
          <w:rFonts w:ascii="Times New Roman" w:eastAsia="Times New Roman" w:hAnsi="Times New Roman" w:cs="Times New Roman"/>
          <w:sz w:val="27"/>
          <w:szCs w:val="27"/>
        </w:rPr>
        <w:t>, ходатайств об отложении рассмотрения дела не заявлял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Каталкиной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О.В. </w:t>
      </w:r>
      <w:r>
        <w:rPr>
          <w:rFonts w:ascii="Times New Roman" w:eastAsia="Times New Roman" w:hAnsi="Times New Roman" w:cs="Times New Roman"/>
          <w:sz w:val="27"/>
          <w:szCs w:val="27"/>
        </w:rPr>
        <w:t>в соответствии с ч. 2 ст. 25.1 КоАП РФ.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подтв</w:t>
      </w:r>
      <w:r>
        <w:rPr>
          <w:rFonts w:ascii="Times New Roman" w:eastAsia="Times New Roman" w:hAnsi="Times New Roman" w:cs="Times New Roman"/>
          <w:sz w:val="27"/>
          <w:szCs w:val="27"/>
        </w:rPr>
        <w:t>ер</w:t>
      </w:r>
      <w:r>
        <w:rPr>
          <w:rFonts w:ascii="Times New Roman" w:eastAsia="Times New Roman" w:hAnsi="Times New Roman" w:cs="Times New Roman"/>
          <w:sz w:val="27"/>
          <w:szCs w:val="27"/>
        </w:rPr>
        <w:t>жд</w:t>
      </w:r>
      <w:r>
        <w:rPr>
          <w:rFonts w:ascii="Times New Roman" w:eastAsia="Times New Roman" w:hAnsi="Times New Roman" w:cs="Times New Roman"/>
          <w:sz w:val="27"/>
          <w:szCs w:val="27"/>
        </w:rPr>
        <w:t>ение виновности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Каталкиной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О.В.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>суду представлены следующие документы: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№ </w:t>
      </w:r>
      <w:r>
        <w:rPr>
          <w:rStyle w:val="cat-UserDefinedgrp-41rplc-29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вступившего в законную </w:t>
      </w:r>
      <w:r>
        <w:rPr>
          <w:rFonts w:ascii="Times New Roman" w:eastAsia="Times New Roman" w:hAnsi="Times New Roman" w:cs="Times New Roman"/>
          <w:sz w:val="27"/>
          <w:szCs w:val="27"/>
        </w:rPr>
        <w:t>сил</w:t>
      </w:r>
      <w:r>
        <w:rPr>
          <w:rFonts w:ascii="Times New Roman" w:eastAsia="Times New Roman" w:hAnsi="Times New Roman" w:cs="Times New Roman"/>
          <w:sz w:val="27"/>
          <w:szCs w:val="27"/>
        </w:rPr>
        <w:t>у 25.01.2025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г.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протокол </w:t>
      </w:r>
      <w:r>
        <w:rPr>
          <w:rFonts w:ascii="Times New Roman" w:eastAsia="Times New Roman" w:hAnsi="Times New Roman" w:cs="Times New Roman"/>
          <w:sz w:val="27"/>
          <w:szCs w:val="27"/>
        </w:rPr>
        <w:t>об админист</w:t>
      </w:r>
      <w:r>
        <w:rPr>
          <w:rFonts w:ascii="Times New Roman" w:eastAsia="Times New Roman" w:hAnsi="Times New Roman" w:cs="Times New Roman"/>
          <w:sz w:val="27"/>
          <w:szCs w:val="27"/>
        </w:rPr>
        <w:t>ративн</w:t>
      </w:r>
      <w:r>
        <w:rPr>
          <w:rFonts w:ascii="Times New Roman" w:eastAsia="Times New Roman" w:hAnsi="Times New Roman" w:cs="Times New Roman"/>
          <w:sz w:val="27"/>
          <w:szCs w:val="27"/>
        </w:rPr>
        <w:t>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право</w:t>
      </w:r>
      <w:r>
        <w:rPr>
          <w:rFonts w:ascii="Times New Roman" w:eastAsia="Times New Roman" w:hAnsi="Times New Roman" w:cs="Times New Roman"/>
          <w:sz w:val="27"/>
          <w:szCs w:val="27"/>
        </w:rPr>
        <w:t>наруш</w:t>
      </w:r>
      <w:r>
        <w:rPr>
          <w:rFonts w:ascii="Times New Roman" w:eastAsia="Times New Roman" w:hAnsi="Times New Roman" w:cs="Times New Roman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sz w:val="27"/>
          <w:szCs w:val="27"/>
        </w:rPr>
        <w:t>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18810886250920040927 от 29.05</w:t>
      </w:r>
      <w:r>
        <w:rPr>
          <w:rFonts w:ascii="Times New Roman" w:eastAsia="Times New Roman" w:hAnsi="Times New Roman" w:cs="Times New Roman"/>
          <w:sz w:val="27"/>
          <w:szCs w:val="27"/>
        </w:rPr>
        <w:t>.2025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карточка учета транспортного средства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информация об уплате административного штрафа с Государственной информационной системы о государственных и муниципальных платежах, 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огласно которой штраф </w:t>
      </w:r>
      <w:r>
        <w:rPr>
          <w:rFonts w:ascii="Times New Roman" w:eastAsia="Times New Roman" w:hAnsi="Times New Roman" w:cs="Times New Roman"/>
          <w:sz w:val="27"/>
          <w:szCs w:val="27"/>
        </w:rPr>
        <w:t>взыскан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23.04.2025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Исследовав представленные доказательст</w:t>
      </w:r>
      <w:r>
        <w:rPr>
          <w:rFonts w:ascii="Times New Roman" w:eastAsia="Times New Roman" w:hAnsi="Times New Roman" w:cs="Times New Roman"/>
          <w:sz w:val="27"/>
          <w:szCs w:val="27"/>
        </w:rPr>
        <w:t>ва, суд счита</w:t>
      </w:r>
      <w:r>
        <w:rPr>
          <w:rFonts w:ascii="Times New Roman" w:eastAsia="Times New Roman" w:hAnsi="Times New Roman" w:cs="Times New Roman"/>
          <w:sz w:val="27"/>
          <w:szCs w:val="27"/>
        </w:rPr>
        <w:t>ет доказанной вину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Каталкиной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О.В.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Действия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Каталкиной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О.В. </w:t>
      </w:r>
      <w:r>
        <w:rPr>
          <w:rFonts w:ascii="Times New Roman" w:eastAsia="Times New Roman" w:hAnsi="Times New Roman" w:cs="Times New Roman"/>
          <w:sz w:val="27"/>
          <w:szCs w:val="27"/>
        </w:rPr>
        <w:t>суд квалифицирует по ч.1 ст.20.25 КоАП 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-</w:t>
      </w:r>
      <w:r>
        <w:rPr>
          <w:rFonts w:ascii="Arial" w:eastAsia="Arial" w:hAnsi="Arial" w:cs="Arial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неуплата административного штрафа в срок, предусмотренный настоящим Кодексом.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right="22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 смягчающих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или отягчающих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административную ответственность судом не установлено.</w:t>
      </w:r>
    </w:p>
    <w:p>
      <w:pPr>
        <w:spacing w:before="0" w:after="0"/>
        <w:ind w:right="22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отсутствие отягчающих и смягчающих обстоятельств, его отношение к содеянному, 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связи с чем считает возможным назначить наказание в виде штрафа.</w:t>
      </w:r>
    </w:p>
    <w:p>
      <w:pPr>
        <w:spacing w:before="0" w:after="0"/>
        <w:ind w:right="22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right="22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Каталкину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42rplc-37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ч. 1 </w:t>
      </w:r>
      <w:r>
        <w:rPr>
          <w:rFonts w:ascii="Times New Roman" w:eastAsia="Times New Roman" w:hAnsi="Times New Roman" w:cs="Times New Roman"/>
          <w:sz w:val="27"/>
          <w:szCs w:val="27"/>
        </w:rPr>
        <w:t>ст.20.25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РФ, и назначить наказание в виде ад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>нистративного штрафа размере 1 6</w:t>
      </w:r>
      <w:r>
        <w:rPr>
          <w:rFonts w:ascii="Times New Roman" w:eastAsia="Times New Roman" w:hAnsi="Times New Roman" w:cs="Times New Roman"/>
          <w:sz w:val="27"/>
          <w:szCs w:val="27"/>
        </w:rPr>
        <w:t>00 (одной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тысяч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шестьсот</w:t>
      </w:r>
      <w:r>
        <w:rPr>
          <w:rFonts w:ascii="Times New Roman" w:eastAsia="Times New Roman" w:hAnsi="Times New Roman" w:cs="Times New Roman"/>
          <w:sz w:val="27"/>
          <w:szCs w:val="27"/>
        </w:rPr>
        <w:t>) рублей.</w:t>
      </w:r>
      <w:r>
        <w:rPr>
          <w:rFonts w:ascii="Calibri" w:eastAsia="Calibri" w:hAnsi="Calibri" w:cs="Calibri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7"/>
          <w:szCs w:val="27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7"/>
          <w:szCs w:val="27"/>
        </w:rPr>
        <w:t>сч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04872D08080, </w:t>
      </w:r>
      <w:r>
        <w:rPr>
          <w:rFonts w:ascii="Times New Roman" w:eastAsia="Times New Roman" w:hAnsi="Times New Roman" w:cs="Times New Roman"/>
          <w:sz w:val="27"/>
          <w:szCs w:val="27"/>
        </w:rPr>
        <w:t>КБК 720</w:t>
      </w:r>
      <w:r>
        <w:rPr>
          <w:rFonts w:ascii="Times New Roman" w:eastAsia="Times New Roman" w:hAnsi="Times New Roman" w:cs="Times New Roman"/>
          <w:sz w:val="27"/>
          <w:szCs w:val="27"/>
        </w:rPr>
        <w:t>11601203019000140</w:t>
      </w:r>
      <w:r>
        <w:rPr>
          <w:rFonts w:ascii="Times New Roman" w:eastAsia="Times New Roman" w:hAnsi="Times New Roman" w:cs="Times New Roman"/>
          <w:sz w:val="27"/>
          <w:szCs w:val="27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0412365400675007862520106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Квитанция с копией предоставляется в 106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д.9 ул. Гагарина г. Сургута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</w:t>
      </w:r>
      <w:r>
        <w:rPr>
          <w:rFonts w:ascii="Times New Roman" w:eastAsia="Times New Roman" w:hAnsi="Times New Roman" w:cs="Times New Roman"/>
          <w:sz w:val="27"/>
          <w:szCs w:val="27"/>
        </w:rPr>
        <w:t>бжаловано в течение десяти дней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городской суд </w:t>
      </w:r>
      <w:r>
        <w:rPr>
          <w:rFonts w:ascii="Times New Roman" w:eastAsia="Times New Roman" w:hAnsi="Times New Roman" w:cs="Times New Roman"/>
          <w:sz w:val="27"/>
          <w:szCs w:val="27"/>
        </w:rPr>
        <w:t>через мирового судью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12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судь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подпись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Г.П. Думлер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Style w:val="cat-UserDefinedgrp-43rplc-49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jc w:val="both"/>
        <w:rPr>
          <w:sz w:val="27"/>
          <w:szCs w:val="27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8rplc-8">
    <w:name w:val="cat-UserDefined grp-38 rplc-8"/>
    <w:basedOn w:val="DefaultParagraphFont"/>
  </w:style>
  <w:style w:type="character" w:customStyle="1" w:styleId="cat-UserDefinedgrp-39rplc-20">
    <w:name w:val="cat-UserDefined grp-39 rplc-20"/>
    <w:basedOn w:val="DefaultParagraphFont"/>
  </w:style>
  <w:style w:type="character" w:customStyle="1" w:styleId="cat-UserDefinedgrp-40rplc-22">
    <w:name w:val="cat-UserDefined grp-40 rplc-22"/>
    <w:basedOn w:val="DefaultParagraphFont"/>
  </w:style>
  <w:style w:type="character" w:customStyle="1" w:styleId="cat-UserDefinedgrp-41rplc-29">
    <w:name w:val="cat-UserDefined grp-41 rplc-29"/>
    <w:basedOn w:val="DefaultParagraphFont"/>
  </w:style>
  <w:style w:type="character" w:customStyle="1" w:styleId="cat-UserDefinedgrp-42rplc-37">
    <w:name w:val="cat-UserDefined grp-42 rplc-37"/>
    <w:basedOn w:val="DefaultParagraphFont"/>
  </w:style>
  <w:style w:type="character" w:customStyle="1" w:styleId="cat-UserDefinedgrp-43rplc-49">
    <w:name w:val="cat-UserDefined grp-43 rplc-4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